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63" w:rsidRDefault="000E3F63" w:rsidP="000E3F63">
      <w:pPr>
        <w:pStyle w:val="a3"/>
        <w:spacing w:before="0" w:beforeAutospacing="0" w:after="0" w:afterAutospacing="0" w:line="252" w:lineRule="atLeast"/>
        <w:ind w:left="720"/>
        <w:textAlignment w:val="baseline"/>
        <w:rPr>
          <w:rStyle w:val="a4"/>
          <w:color w:val="0000FF"/>
          <w:sz w:val="27"/>
          <w:szCs w:val="27"/>
          <w:bdr w:val="none" w:sz="0" w:space="0" w:color="auto" w:frame="1"/>
        </w:rPr>
      </w:pPr>
      <w:r>
        <w:rPr>
          <w:rStyle w:val="a4"/>
          <w:color w:val="0000FF"/>
          <w:sz w:val="27"/>
          <w:szCs w:val="27"/>
          <w:bdr w:val="none" w:sz="0" w:space="0" w:color="auto" w:frame="1"/>
        </w:rPr>
        <w:t>Организация подачи заявления на участие в ГИА</w:t>
      </w:r>
    </w:p>
    <w:p w:rsidR="000E3F63" w:rsidRDefault="000E3F63" w:rsidP="000E3F63">
      <w:pPr>
        <w:pStyle w:val="a3"/>
        <w:spacing w:before="0" w:beforeAutospacing="0" w:after="0" w:afterAutospacing="0" w:line="252" w:lineRule="atLeast"/>
        <w:ind w:left="720"/>
        <w:textAlignment w:val="baseline"/>
        <w:rPr>
          <w:rFonts w:ascii="Verdana" w:hAnsi="Verdana"/>
          <w:color w:val="000000"/>
          <w:sz w:val="21"/>
          <w:szCs w:val="21"/>
        </w:rPr>
      </w:pPr>
    </w:p>
    <w:p w:rsidR="000E3F63" w:rsidRDefault="000E3F63" w:rsidP="000E3F63">
      <w:pPr>
        <w:pStyle w:val="a3"/>
        <w:spacing w:before="0" w:beforeAutospacing="0" w:after="0" w:afterAutospacing="0" w:line="252" w:lineRule="atLeast"/>
        <w:ind w:left="50" w:firstLine="709"/>
        <w:textAlignment w:val="baseline"/>
        <w:rPr>
          <w:rFonts w:ascii="Verdana" w:hAnsi="Verdana"/>
          <w:color w:val="000000"/>
          <w:sz w:val="21"/>
          <w:szCs w:val="21"/>
        </w:rPr>
      </w:pPr>
      <w:proofErr w:type="gramStart"/>
      <w:r>
        <w:rPr>
          <w:color w:val="000000"/>
          <w:sz w:val="27"/>
          <w:szCs w:val="27"/>
          <w:bdr w:val="none" w:sz="0" w:space="0" w:color="auto" w:frame="1"/>
        </w:rP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roofErr w:type="gramEnd"/>
    </w:p>
    <w:p w:rsidR="000E3F63" w:rsidRDefault="000E3F63" w:rsidP="000E3F63">
      <w:pPr>
        <w:pStyle w:val="a3"/>
        <w:spacing w:before="0" w:beforeAutospacing="0" w:after="0" w:afterAutospacing="0" w:line="252" w:lineRule="atLeast"/>
        <w:ind w:left="43" w:firstLine="709"/>
        <w:textAlignment w:val="baseline"/>
        <w:rPr>
          <w:rFonts w:ascii="Verdana" w:hAnsi="Verdana"/>
          <w:color w:val="000000"/>
          <w:sz w:val="21"/>
          <w:szCs w:val="21"/>
        </w:rPr>
      </w:pPr>
      <w:r>
        <w:rPr>
          <w:color w:val="000000"/>
          <w:sz w:val="27"/>
          <w:szCs w:val="27"/>
          <w:bdr w:val="none" w:sz="0" w:space="0" w:color="auto" w:frame="1"/>
        </w:rPr>
        <w:t>Заявление на участие в ОГЭ подается в места регистрации, определенные ОИВ и опубликованные на официальном сайте ОИВ до 31 декабря текущего года.</w:t>
      </w:r>
    </w:p>
    <w:p w:rsidR="000E3F63" w:rsidRDefault="000E3F63" w:rsidP="000E3F63">
      <w:pPr>
        <w:pStyle w:val="a3"/>
        <w:spacing w:before="0" w:beforeAutospacing="0" w:after="0" w:afterAutospacing="0" w:line="252" w:lineRule="atLeast"/>
        <w:ind w:left="29" w:firstLine="709"/>
        <w:textAlignment w:val="baseline"/>
        <w:rPr>
          <w:rFonts w:ascii="Verdana" w:hAnsi="Verdana"/>
          <w:color w:val="000000"/>
          <w:sz w:val="21"/>
          <w:szCs w:val="21"/>
        </w:rPr>
      </w:pPr>
      <w:r>
        <w:rPr>
          <w:color w:val="000000"/>
          <w:sz w:val="27"/>
          <w:szCs w:val="27"/>
          <w:bdr w:val="none" w:sz="0" w:space="0" w:color="auto" w:frame="1"/>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E3F63" w:rsidRDefault="000E3F63" w:rsidP="000E3F63">
      <w:pPr>
        <w:pStyle w:val="a3"/>
        <w:spacing w:before="0" w:beforeAutospacing="0" w:after="0" w:afterAutospacing="0" w:line="252" w:lineRule="atLeast"/>
        <w:ind w:left="29" w:firstLine="709"/>
        <w:textAlignment w:val="baseline"/>
        <w:rPr>
          <w:rFonts w:ascii="Verdana" w:hAnsi="Verdana"/>
          <w:color w:val="000000"/>
          <w:sz w:val="21"/>
          <w:szCs w:val="21"/>
        </w:rPr>
      </w:pPr>
      <w:r>
        <w:rPr>
          <w:color w:val="000000"/>
          <w:sz w:val="27"/>
          <w:szCs w:val="27"/>
          <w:bdr w:val="none" w:sz="0" w:space="0" w:color="auto" w:frame="1"/>
        </w:rPr>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w:t>
      </w:r>
      <w:proofErr w:type="spellStart"/>
      <w:r>
        <w:rPr>
          <w:color w:val="000000"/>
          <w:sz w:val="27"/>
          <w:szCs w:val="27"/>
          <w:bdr w:val="none" w:sz="0" w:space="0" w:color="auto" w:frame="1"/>
        </w:rPr>
        <w:fldChar w:fldCharType="begin"/>
      </w:r>
      <w:r>
        <w:rPr>
          <w:color w:val="000000"/>
          <w:sz w:val="27"/>
          <w:szCs w:val="27"/>
          <w:bdr w:val="none" w:sz="0" w:space="0" w:color="auto" w:frame="1"/>
        </w:rPr>
        <w:instrText xml:space="preserve"> HYPERLINK "http://obrnadzor.gov.ru/" </w:instrText>
      </w:r>
      <w:r>
        <w:rPr>
          <w:color w:val="000000"/>
          <w:sz w:val="27"/>
          <w:szCs w:val="27"/>
          <w:bdr w:val="none" w:sz="0" w:space="0" w:color="auto" w:frame="1"/>
        </w:rPr>
        <w:fldChar w:fldCharType="separate"/>
      </w:r>
      <w:r>
        <w:rPr>
          <w:rStyle w:val="a5"/>
          <w:sz w:val="27"/>
          <w:szCs w:val="27"/>
          <w:bdr w:val="none" w:sz="0" w:space="0" w:color="auto" w:frame="1"/>
        </w:rPr>
        <w:t>obrnadzor.gov.ru</w:t>
      </w:r>
      <w:proofErr w:type="spellEnd"/>
      <w:r>
        <w:rPr>
          <w:color w:val="000000"/>
          <w:sz w:val="27"/>
          <w:szCs w:val="27"/>
          <w:bdr w:val="none" w:sz="0" w:space="0" w:color="auto" w:frame="1"/>
        </w:rPr>
        <w:fldChar w:fldCharType="end"/>
      </w:r>
      <w:r>
        <w:rPr>
          <w:color w:val="000000"/>
          <w:sz w:val="27"/>
          <w:szCs w:val="27"/>
          <w:bdr w:val="none" w:sz="0" w:space="0" w:color="auto" w:frame="1"/>
        </w:rPr>
        <w:t>) и ОИВ субъекта Российской Федерации.</w:t>
      </w:r>
    </w:p>
    <w:p w:rsidR="000E3F63" w:rsidRDefault="000E3F63" w:rsidP="000E3F63">
      <w:pPr>
        <w:pStyle w:val="a3"/>
        <w:spacing w:before="0" w:beforeAutospacing="0" w:after="0" w:afterAutospacing="0" w:line="252" w:lineRule="atLeast"/>
        <w:ind w:firstLine="709"/>
        <w:textAlignment w:val="baseline"/>
        <w:rPr>
          <w:rFonts w:ascii="Verdana" w:hAnsi="Verdana"/>
          <w:color w:val="000000"/>
          <w:sz w:val="21"/>
          <w:szCs w:val="21"/>
        </w:rPr>
      </w:pPr>
      <w:r>
        <w:rPr>
          <w:color w:val="000000"/>
          <w:sz w:val="27"/>
          <w:szCs w:val="27"/>
          <w:bdr w:val="none" w:sz="0" w:space="0" w:color="auto" w:frame="1"/>
        </w:rPr>
        <w:t xml:space="preserve">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color w:val="000000"/>
          <w:sz w:val="27"/>
          <w:szCs w:val="27"/>
          <w:bdr w:val="none" w:sz="0" w:space="0" w:color="auto" w:frame="1"/>
        </w:rPr>
        <w:t>позднее</w:t>
      </w:r>
      <w:proofErr w:type="gramEnd"/>
      <w:r>
        <w:rPr>
          <w:color w:val="000000"/>
          <w:sz w:val="27"/>
          <w:szCs w:val="27"/>
          <w:bdr w:val="none" w:sz="0" w:space="0" w:color="auto" w:frame="1"/>
        </w:rPr>
        <w:t xml:space="preserve"> чем за месяц до начала соответствующих экзаменов.</w:t>
      </w:r>
    </w:p>
    <w:p w:rsidR="000E3F63" w:rsidRDefault="000E3F63" w:rsidP="000E3F63">
      <w:pPr>
        <w:pStyle w:val="a3"/>
        <w:spacing w:before="0" w:beforeAutospacing="0" w:after="0" w:afterAutospacing="0" w:line="252" w:lineRule="atLeast"/>
        <w:ind w:firstLine="709"/>
        <w:textAlignment w:val="baseline"/>
        <w:rPr>
          <w:rFonts w:ascii="Verdana" w:hAnsi="Verdana"/>
          <w:color w:val="000000"/>
          <w:sz w:val="21"/>
          <w:szCs w:val="21"/>
        </w:rPr>
      </w:pPr>
      <w:r>
        <w:rPr>
          <w:color w:val="000000"/>
          <w:sz w:val="27"/>
          <w:szCs w:val="27"/>
          <w:bdr w:val="none" w:sz="0" w:space="0" w:color="auto" w:frame="1"/>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rsidR="000E3F63" w:rsidRDefault="000E3F63" w:rsidP="000E3F63">
      <w:pPr>
        <w:pStyle w:val="a3"/>
        <w:spacing w:before="0" w:beforeAutospacing="0" w:after="0" w:afterAutospacing="0" w:line="252" w:lineRule="atLeast"/>
        <w:ind w:firstLine="709"/>
        <w:textAlignment w:val="baseline"/>
        <w:rPr>
          <w:rFonts w:ascii="Verdana" w:hAnsi="Verdana"/>
          <w:color w:val="000000"/>
          <w:sz w:val="21"/>
          <w:szCs w:val="21"/>
        </w:rPr>
      </w:pPr>
      <w:r>
        <w:rPr>
          <w:color w:val="000000"/>
          <w:sz w:val="27"/>
          <w:szCs w:val="27"/>
          <w:bdr w:val="none" w:sz="0" w:space="0" w:color="auto" w:frame="1"/>
        </w:rPr>
        <w:t>Обучающиеся с ограниченными возможностями здоровья, дети-инвалиды и инвалиды при желании имеют право пройти ГИА в форме ОГЭ.</w:t>
      </w:r>
    </w:p>
    <w:p w:rsidR="000E3F63" w:rsidRDefault="000E3F63" w:rsidP="000E3F63">
      <w:pPr>
        <w:pStyle w:val="a3"/>
        <w:spacing w:before="0" w:beforeAutospacing="0" w:after="0" w:afterAutospacing="0" w:line="252" w:lineRule="atLeast"/>
        <w:ind w:firstLine="709"/>
        <w:textAlignment w:val="baseline"/>
        <w:rPr>
          <w:rFonts w:ascii="Verdana" w:hAnsi="Verdana"/>
          <w:color w:val="000000"/>
          <w:sz w:val="21"/>
          <w:szCs w:val="21"/>
        </w:rPr>
      </w:pPr>
      <w:r>
        <w:rPr>
          <w:color w:val="000000"/>
          <w:sz w:val="27"/>
          <w:szCs w:val="27"/>
          <w:bdr w:val="none" w:sz="0" w:space="0" w:color="auto" w:frame="1"/>
        </w:rPr>
        <w:t xml:space="preserve">Обучающиеся с ограниченными возможностями здоровья при подаче заявления представляют копию рекомендаций </w:t>
      </w:r>
      <w:proofErr w:type="spellStart"/>
      <w:r>
        <w:rPr>
          <w:color w:val="000000"/>
          <w:sz w:val="27"/>
          <w:szCs w:val="27"/>
          <w:bdr w:val="none" w:sz="0" w:space="0" w:color="auto" w:frame="1"/>
        </w:rPr>
        <w:t>психолого-медико-педагогической</w:t>
      </w:r>
      <w:proofErr w:type="spellEnd"/>
      <w:r>
        <w:rPr>
          <w:color w:val="000000"/>
          <w:sz w:val="27"/>
          <w:szCs w:val="27"/>
          <w:bdr w:val="none" w:sz="0" w:space="0" w:color="auto" w:frame="1"/>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7372E" w:rsidRDefault="0077372E"/>
    <w:sectPr w:rsidR="00773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F63"/>
    <w:rsid w:val="000E3F63"/>
    <w:rsid w:val="0077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F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F63"/>
    <w:rPr>
      <w:b/>
      <w:bCs/>
    </w:rPr>
  </w:style>
  <w:style w:type="character" w:styleId="a5">
    <w:name w:val="Hyperlink"/>
    <w:basedOn w:val="a0"/>
    <w:uiPriority w:val="99"/>
    <w:semiHidden/>
    <w:unhideWhenUsed/>
    <w:rsid w:val="000E3F63"/>
    <w:rPr>
      <w:color w:val="0000FF"/>
      <w:u w:val="single"/>
    </w:rPr>
  </w:style>
</w:styles>
</file>

<file path=word/webSettings.xml><?xml version="1.0" encoding="utf-8"?>
<w:webSettings xmlns:r="http://schemas.openxmlformats.org/officeDocument/2006/relationships" xmlns:w="http://schemas.openxmlformats.org/wordprocessingml/2006/main">
  <w:divs>
    <w:div w:id="2259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2018-06-07T11:42:00Z</dcterms:created>
  <dcterms:modified xsi:type="dcterms:W3CDTF">2018-06-07T11:43:00Z</dcterms:modified>
</cp:coreProperties>
</file>